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D9" w:rsidRPr="002A17FD" w:rsidRDefault="00CF03D1" w:rsidP="00FD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:rsidR="00522223" w:rsidRPr="005F3C01" w:rsidRDefault="007F5149" w:rsidP="00CF03D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3D1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</w:p>
    <w:p w:rsidR="008F5F7C" w:rsidRPr="008F3221" w:rsidRDefault="008F5F7C" w:rsidP="008F5F7C">
      <w:pPr>
        <w:pStyle w:val="1"/>
        <w:spacing w:before="0"/>
        <w:rPr>
          <w:rFonts w:ascii="Times New Roman" w:hAnsi="Times New Roman" w:cs="Times New Roman"/>
          <w:sz w:val="20"/>
          <w:szCs w:val="20"/>
        </w:rPr>
      </w:pPr>
    </w:p>
    <w:p w:rsidR="00AA316B" w:rsidRPr="00861B9A" w:rsidRDefault="005B1F5B" w:rsidP="00AA3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:rsidR="00E63CFB" w:rsidRDefault="00AA316B" w:rsidP="00E63CF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24"/>
          <w:szCs w:val="24"/>
        </w:rPr>
        <w:t xml:space="preserve"> </w:t>
      </w:r>
      <w:r w:rsidR="00E63CFB" w:rsidRPr="00462FE4">
        <w:rPr>
          <w:rFonts w:ascii="Times New Roman" w:hAnsi="Times New Roman" w:cs="Times New Roman"/>
          <w:color w:val="auto"/>
          <w:sz w:val="24"/>
          <w:szCs w:val="24"/>
        </w:rPr>
        <w:t>ПАСПОРТ</w:t>
      </w:r>
      <w:r w:rsidR="00E63CFB">
        <w:rPr>
          <w:rFonts w:ascii="Times New Roman" w:hAnsi="Times New Roman" w:cs="Times New Roman"/>
          <w:color w:val="auto"/>
          <w:sz w:val="24"/>
          <w:szCs w:val="24"/>
        </w:rPr>
        <w:t xml:space="preserve"> УСЛУГИ (ПРОЦЕССА) ООО «</w:t>
      </w:r>
      <w:r w:rsidR="007B5DA7">
        <w:rPr>
          <w:rFonts w:ascii="Times New Roman" w:hAnsi="Times New Roman" w:cs="Times New Roman"/>
          <w:color w:val="auto"/>
          <w:sz w:val="24"/>
          <w:szCs w:val="24"/>
        </w:rPr>
        <w:t>ЭНЕРГО АКТИВ</w:t>
      </w:r>
      <w:r w:rsidR="00E63CFB">
        <w:rPr>
          <w:rFonts w:ascii="Times New Roman" w:hAnsi="Times New Roman" w:cs="Times New Roman"/>
          <w:color w:val="auto"/>
          <w:sz w:val="24"/>
          <w:szCs w:val="24"/>
        </w:rPr>
        <w:t xml:space="preserve">»  </w:t>
      </w:r>
      <w:r w:rsidR="005B1F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63CFB" w:rsidRPr="00E63CFB" w:rsidRDefault="00AE3D8B" w:rsidP="00E63CFB">
      <w:r>
        <w:t xml:space="preserve"> </w:t>
      </w:r>
    </w:p>
    <w:p w:rsidR="00E63CFB" w:rsidRPr="00DB2B9D" w:rsidRDefault="00E63CFB" w:rsidP="00E63CF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КОД 3</w:t>
      </w:r>
      <w:r w:rsidRPr="00DB2B9D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.</w:t>
      </w:r>
      <w:r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2</w:t>
      </w:r>
      <w:r w:rsidRPr="00DB2B9D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. СНЯТИЕ КОНТРОЛЬНЫХ ПОКАЗАНИЙ ПРИБОРОВ УЧЕТА</w:t>
      </w:r>
    </w:p>
    <w:p w:rsidR="00E63CFB" w:rsidRDefault="00E63CFB" w:rsidP="00E63CFB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E63CFB" w:rsidRPr="00DB2B9D" w:rsidRDefault="00E63CFB" w:rsidP="00E63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 (ПОТРЕБИТЕЛЕЙ): </w:t>
      </w:r>
      <w:r w:rsidRPr="00DE1BF2">
        <w:rPr>
          <w:rFonts w:ascii="Times New Roman" w:hAnsi="Times New Roman" w:cs="Times New Roman"/>
          <w:sz w:val="24"/>
          <w:szCs w:val="24"/>
        </w:rPr>
        <w:t>физические лица, юридические лица (в том числе управляющие компании, товарищества собствен</w:t>
      </w:r>
      <w:r w:rsidR="007B5DA7">
        <w:rPr>
          <w:rFonts w:ascii="Times New Roman" w:hAnsi="Times New Roman" w:cs="Times New Roman"/>
          <w:sz w:val="24"/>
          <w:szCs w:val="24"/>
        </w:rPr>
        <w:t>н</w:t>
      </w:r>
      <w:r w:rsidRPr="00DE1BF2">
        <w:rPr>
          <w:rFonts w:ascii="Times New Roman" w:hAnsi="Times New Roman" w:cs="Times New Roman"/>
          <w:sz w:val="24"/>
          <w:szCs w:val="24"/>
        </w:rPr>
        <w:t>иков жилья, жилищные кооперативы и иные специализированные потребительские кооперативы), индивидуальные предприниматели, территориальные сетевые организации</w:t>
      </w:r>
      <w:r w:rsidRPr="00DB2B9D">
        <w:rPr>
          <w:rFonts w:ascii="Times New Roman" w:hAnsi="Times New Roman" w:cs="Times New Roman"/>
          <w:sz w:val="24"/>
          <w:szCs w:val="24"/>
        </w:rPr>
        <w:t>.</w:t>
      </w:r>
    </w:p>
    <w:p w:rsidR="00E63CFB" w:rsidRPr="00DB2B9D" w:rsidRDefault="00E63CFB" w:rsidP="00E63C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Pr="00DB2B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 взимания платы</w:t>
      </w:r>
      <w:r w:rsidRPr="00DB2B9D">
        <w:rPr>
          <w:rFonts w:ascii="Times New Roman" w:hAnsi="Times New Roman" w:cs="Times New Roman"/>
          <w:sz w:val="24"/>
          <w:szCs w:val="24"/>
        </w:rPr>
        <w:t>.</w:t>
      </w:r>
    </w:p>
    <w:p w:rsidR="00E63CFB" w:rsidRPr="00DB2B9D" w:rsidRDefault="00E63CFB" w:rsidP="00E6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DB2B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энергопринимающее устройство, в отношении которого установлен прибор учета, непосредственно или опосредованно подключено к электрическим сетям ООО «</w:t>
      </w:r>
      <w:r w:rsidR="003307DE">
        <w:rPr>
          <w:rFonts w:ascii="Times New Roman" w:hAnsi="Times New Roman" w:cs="Times New Roman"/>
          <w:sz w:val="24"/>
          <w:szCs w:val="24"/>
        </w:rPr>
        <w:t>ЭНЕРГО АКТИВ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  <w:r w:rsidRPr="00C73CA2">
        <w:rPr>
          <w:rFonts w:ascii="Times New Roman" w:hAnsi="Times New Roman" w:cs="Times New Roman"/>
          <w:sz w:val="24"/>
          <w:szCs w:val="24"/>
        </w:rPr>
        <w:t xml:space="preserve">прибор учета электрической энергии </w:t>
      </w:r>
      <w:r>
        <w:rPr>
          <w:rFonts w:ascii="Times New Roman" w:hAnsi="Times New Roman" w:cs="Times New Roman"/>
          <w:sz w:val="24"/>
          <w:szCs w:val="24"/>
        </w:rPr>
        <w:t>допущен в эксплуатацию;</w:t>
      </w:r>
      <w:r w:rsidRPr="00C73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наличие</w:t>
      </w:r>
      <w:r w:rsidRPr="00C73CA2">
        <w:rPr>
          <w:rFonts w:ascii="Times New Roman" w:hAnsi="Times New Roman" w:cs="Times New Roman"/>
          <w:sz w:val="24"/>
          <w:szCs w:val="24"/>
        </w:rPr>
        <w:t xml:space="preserve"> письменной заявки</w:t>
      </w:r>
      <w:r>
        <w:rPr>
          <w:rFonts w:ascii="Times New Roman" w:hAnsi="Times New Roman" w:cs="Times New Roman"/>
          <w:sz w:val="24"/>
          <w:szCs w:val="24"/>
        </w:rPr>
        <w:t>; предлагаемая</w:t>
      </w:r>
      <w:r w:rsidRPr="00CE1D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CE1DCB">
        <w:rPr>
          <w:rFonts w:ascii="Times New Roman" w:hAnsi="Times New Roman" w:cs="Times New Roman"/>
          <w:sz w:val="24"/>
          <w:szCs w:val="24"/>
        </w:rPr>
        <w:t xml:space="preserve">дата и время проведения не может быть ранее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E1DCB">
        <w:rPr>
          <w:rFonts w:ascii="Times New Roman" w:hAnsi="Times New Roman" w:cs="Times New Roman"/>
          <w:sz w:val="24"/>
          <w:szCs w:val="24"/>
        </w:rPr>
        <w:t xml:space="preserve"> рабочих дней со дня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письменной</w:t>
      </w:r>
      <w:r w:rsidRPr="00CE1DCB">
        <w:rPr>
          <w:rFonts w:ascii="Times New Roman" w:hAnsi="Times New Roman" w:cs="Times New Roman"/>
          <w:sz w:val="24"/>
          <w:szCs w:val="24"/>
        </w:rPr>
        <w:t xml:space="preserve"> заявки</w:t>
      </w:r>
      <w:r w:rsidRPr="00DB2B9D">
        <w:rPr>
          <w:rFonts w:ascii="Times New Roman" w:hAnsi="Times New Roman" w:cs="Times New Roman"/>
          <w:sz w:val="24"/>
          <w:szCs w:val="24"/>
        </w:rPr>
        <w:t>.</w:t>
      </w:r>
    </w:p>
    <w:p w:rsidR="00E63CFB" w:rsidRPr="00DB2B9D" w:rsidRDefault="00E63CFB" w:rsidP="00E6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Pr="00A111C1">
        <w:rPr>
          <w:rFonts w:ascii="Times New Roman" w:hAnsi="Times New Roman" w:cs="Times New Roman"/>
          <w:sz w:val="24"/>
          <w:szCs w:val="24"/>
        </w:rPr>
        <w:t>проведение снятия конт</w:t>
      </w:r>
      <w:r>
        <w:rPr>
          <w:rFonts w:ascii="Times New Roman" w:hAnsi="Times New Roman" w:cs="Times New Roman"/>
          <w:sz w:val="24"/>
          <w:szCs w:val="24"/>
        </w:rPr>
        <w:t>рольных показаний прибора учета</w:t>
      </w:r>
      <w:r w:rsidRPr="00DB2B9D">
        <w:rPr>
          <w:rFonts w:ascii="Times New Roman" w:hAnsi="Times New Roman" w:cs="Times New Roman"/>
          <w:sz w:val="24"/>
          <w:szCs w:val="24"/>
        </w:rPr>
        <w:t>.</w:t>
      </w:r>
    </w:p>
    <w:p w:rsidR="00E63CFB" w:rsidRDefault="00E63CFB" w:rsidP="00E63C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:rsidR="00E63CFB" w:rsidRPr="00DB2B9D" w:rsidRDefault="00E63CFB" w:rsidP="00E63C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9"/>
        <w:gridCol w:w="1804"/>
        <w:gridCol w:w="2560"/>
        <w:gridCol w:w="2697"/>
        <w:gridCol w:w="2226"/>
        <w:gridCol w:w="2401"/>
        <w:gridCol w:w="1950"/>
      </w:tblGrid>
      <w:tr w:rsidR="00E63CFB" w:rsidRPr="00DB2B9D" w:rsidTr="00786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E63CFB" w:rsidRPr="00DB2B9D" w:rsidRDefault="00E63CFB" w:rsidP="00786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E63CFB" w:rsidRPr="00DB2B9D" w:rsidRDefault="00E63CFB" w:rsidP="00786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E63CFB" w:rsidRPr="00DB2B9D" w:rsidRDefault="00E63CFB" w:rsidP="00786F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E63CFB" w:rsidRPr="00DB2B9D" w:rsidRDefault="00E63CFB" w:rsidP="00786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E63CFB" w:rsidRPr="00DB2B9D" w:rsidRDefault="00E63CFB" w:rsidP="00786F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E63CFB" w:rsidRPr="00DB2B9D" w:rsidRDefault="00E63CFB" w:rsidP="00786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69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E63CFB" w:rsidRPr="00DB2B9D" w:rsidRDefault="00E63CFB" w:rsidP="00786F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E63CFB" w:rsidRPr="00DB2B9D" w:rsidTr="00786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E63CFB" w:rsidRPr="00DB2B9D" w:rsidRDefault="00E63CFB" w:rsidP="00786FE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:rsidR="00E63CFB" w:rsidRPr="00DB2B9D" w:rsidRDefault="00E63CFB" w:rsidP="00786FE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Обращение потребителя с заявкой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снятие показаний 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прибора учета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электроэнергии</w:t>
            </w:r>
          </w:p>
        </w:tc>
        <w:tc>
          <w:tcPr>
            <w:tcW w:w="907" w:type="pct"/>
            <w:tcBorders>
              <w:top w:val="double" w:sz="4" w:space="0" w:color="4F81BD" w:themeColor="accent1"/>
            </w:tcBorders>
          </w:tcPr>
          <w:p w:rsidR="00E63CFB" w:rsidRPr="00014C69" w:rsidRDefault="00E63CFB" w:rsidP="00786F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hAnsi="Times New Roman" w:cs="Times New Roman"/>
              </w:rPr>
              <w:t>Т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заявителя, в отношении которых установлен прибор учета.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 w:themeColor="accent1"/>
            </w:tcBorders>
          </w:tcPr>
          <w:p w:rsidR="00E63CFB" w:rsidRPr="00014C69" w:rsidRDefault="00E63CFB" w:rsidP="00786FEA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Обращение потребителя с заявкой на осуществление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снятия показаний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 прибора учета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электроэнергии </w:t>
            </w:r>
          </w:p>
          <w:p w:rsidR="00E63CFB" w:rsidRPr="00014C69" w:rsidRDefault="00E63CFB" w:rsidP="00786FE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E63CFB" w:rsidRPr="00DB2B9D" w:rsidRDefault="00E63CFB" w:rsidP="00E63C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Личное</w:t>
            </w: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 обращение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оформление письменной заявки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, письменное обращение 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top w:val="double" w:sz="4" w:space="0" w:color="4F81BD" w:themeColor="accent1"/>
            </w:tcBorders>
          </w:tcPr>
          <w:p w:rsidR="00E63CFB" w:rsidRPr="00DB2B9D" w:rsidRDefault="00E63CFB" w:rsidP="00786FE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691" w:type="pct"/>
            <w:tcBorders>
              <w:top w:val="double" w:sz="4" w:space="0" w:color="4F81BD" w:themeColor="accent1"/>
            </w:tcBorders>
          </w:tcPr>
          <w:p w:rsidR="00E63CFB" w:rsidRPr="00706176" w:rsidRDefault="00E63CFB" w:rsidP="00786F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Pr="00706176">
              <w:rPr>
                <w:rFonts w:ascii="Times New Roman" w:eastAsia="Times New Roman" w:hAnsi="Times New Roman" w:cs="Times New Roman"/>
                <w:lang w:eastAsia="ru-RU"/>
              </w:rPr>
              <w:t xml:space="preserve">149 Основных положений функционирования розничных рынков электрической энергии (утв. Постановлением </w:t>
            </w:r>
          </w:p>
          <w:p w:rsidR="00E63CFB" w:rsidRPr="00A90091" w:rsidRDefault="00E63CFB" w:rsidP="00786F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76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</w:p>
        </w:tc>
      </w:tr>
      <w:tr w:rsidR="00E63CFB" w:rsidRPr="00DB2B9D" w:rsidTr="00786FEA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E63CFB" w:rsidRPr="00DB2B9D" w:rsidRDefault="00E63CFB" w:rsidP="00786FE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E63CFB" w:rsidRPr="00DB2B9D" w:rsidRDefault="00E63CFB" w:rsidP="00786F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728C">
              <w:rPr>
                <w:rFonts w:ascii="Times New Roman" w:hAnsi="Times New Roman" w:cs="Times New Roman"/>
              </w:rPr>
              <w:t>Согласование даты и времени осуществления работ</w:t>
            </w:r>
          </w:p>
        </w:tc>
        <w:tc>
          <w:tcPr>
            <w:tcW w:w="907" w:type="pct"/>
          </w:tcPr>
          <w:p w:rsidR="00E63CFB" w:rsidRPr="00DB2B9D" w:rsidRDefault="00E63CFB" w:rsidP="00786FE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0728C">
              <w:rPr>
                <w:rFonts w:ascii="Times New Roman" w:hAnsi="Times New Roman" w:cs="Times New Roman"/>
              </w:rPr>
              <w:t>В случае невозможности исполнения такой заявки в предложенный в ней срок сетевая организация обязана согласовать с заявителем иные дату и время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E63CFB" w:rsidRPr="00DB2B9D" w:rsidRDefault="00E63CFB" w:rsidP="00786F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0728C">
              <w:rPr>
                <w:rFonts w:ascii="Times New Roman" w:hAnsi="Times New Roman" w:cs="Times New Roman"/>
              </w:rPr>
              <w:t>Согласование с заявителем даты и времени проведения проверки.</w:t>
            </w:r>
          </w:p>
        </w:tc>
        <w:tc>
          <w:tcPr>
            <w:tcW w:w="789" w:type="pct"/>
          </w:tcPr>
          <w:p w:rsidR="00E63CFB" w:rsidRPr="00DB2B9D" w:rsidRDefault="00E63CFB" w:rsidP="00786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28C">
              <w:rPr>
                <w:rFonts w:ascii="Times New Roman" w:eastAsia="Times New Roman" w:hAnsi="Times New Roman" w:cs="Times New Roman"/>
                <w:lang w:eastAsia="ru-RU"/>
              </w:rPr>
              <w:t>Любая форма уведомления заявителя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E63CFB" w:rsidRPr="00DB2B9D" w:rsidRDefault="00E63CFB" w:rsidP="00786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0728C">
              <w:rPr>
                <w:rFonts w:ascii="Times New Roman" w:hAnsi="Times New Roman" w:cs="Times New Roman"/>
              </w:rPr>
              <w:t>Не позднее 5 рабочих дней с момента получения заявки</w:t>
            </w:r>
          </w:p>
        </w:tc>
        <w:tc>
          <w:tcPr>
            <w:tcW w:w="691" w:type="pct"/>
          </w:tcPr>
          <w:p w:rsidR="00E63CFB" w:rsidRPr="0030728C" w:rsidRDefault="00E63CFB" w:rsidP="00786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28C">
              <w:rPr>
                <w:rFonts w:ascii="Times New Roman" w:eastAsia="Times New Roman" w:hAnsi="Times New Roman" w:cs="Times New Roman"/>
                <w:lang w:eastAsia="ru-RU"/>
              </w:rPr>
              <w:t xml:space="preserve">Пункт 149 Основных положений функционирования розничных рынков электрической энергии (утв. Постановлением </w:t>
            </w:r>
          </w:p>
          <w:p w:rsidR="00E63CFB" w:rsidRPr="00DB2B9D" w:rsidRDefault="00E63CFB" w:rsidP="00786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28C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</w:p>
        </w:tc>
      </w:tr>
      <w:tr w:rsidR="00E63CFB" w:rsidRPr="00DB2B9D" w:rsidTr="00786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E63CFB" w:rsidRPr="00DB2B9D" w:rsidRDefault="00E63CFB" w:rsidP="00786FE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E63CFB" w:rsidRPr="00DB2B9D" w:rsidRDefault="00E63CFB" w:rsidP="00786F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t>Снятие показаний и оформление актом контрольного снятия показаний</w:t>
            </w:r>
          </w:p>
          <w:p w:rsidR="00E63CFB" w:rsidRPr="00DB2B9D" w:rsidRDefault="00E63CFB" w:rsidP="00786F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:rsidR="00E63CFB" w:rsidRPr="00DB2B9D" w:rsidRDefault="00E63CFB" w:rsidP="00786FE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032B3">
              <w:rPr>
                <w:rFonts w:ascii="Times New Roman" w:hAnsi="Times New Roman"/>
              </w:rPr>
              <w:t>В согласованные с заявителем дату и время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E63CFB" w:rsidRPr="00DB2B9D" w:rsidRDefault="00E63CFB" w:rsidP="00786F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2B9D">
              <w:rPr>
                <w:rFonts w:ascii="Times New Roman" w:hAnsi="Times New Roman" w:cs="Times New Roman"/>
              </w:rPr>
              <w:t>Контрольное снятие показаний и составление акта контрольного снятия показаний, который подписывается сетевой организацией</w:t>
            </w:r>
            <w:r>
              <w:rPr>
                <w:rFonts w:ascii="Times New Roman" w:hAnsi="Times New Roman" w:cs="Times New Roman"/>
              </w:rPr>
              <w:t xml:space="preserve"> и заявителем</w:t>
            </w:r>
            <w:r w:rsidRPr="00DB2B9D">
              <w:rPr>
                <w:rFonts w:ascii="Times New Roman" w:hAnsi="Times New Roman" w:cs="Times New Roman"/>
              </w:rPr>
              <w:t>, а</w:t>
            </w:r>
            <w:r>
              <w:rPr>
                <w:rFonts w:ascii="Times New Roman" w:hAnsi="Times New Roman" w:cs="Times New Roman"/>
              </w:rPr>
              <w:t xml:space="preserve"> также</w:t>
            </w:r>
            <w:r w:rsidRPr="00DB2B9D">
              <w:rPr>
                <w:rFonts w:ascii="Times New Roman" w:hAnsi="Times New Roman" w:cs="Times New Roman"/>
              </w:rPr>
              <w:t xml:space="preserve"> гарантирующим поставщиком (энергосбытовой, энергоснабжающей организацией) - в случае присутствия</w:t>
            </w:r>
          </w:p>
        </w:tc>
        <w:tc>
          <w:tcPr>
            <w:tcW w:w="789" w:type="pct"/>
          </w:tcPr>
          <w:p w:rsidR="00E63CFB" w:rsidRPr="002032B3" w:rsidRDefault="00E63CFB" w:rsidP="00786FEA">
            <w:pPr>
              <w:autoSpaceDE w:val="0"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032B3">
              <w:rPr>
                <w:rFonts w:ascii="Times New Roman" w:hAnsi="Times New Roman"/>
              </w:rPr>
              <w:t>Акт составляется в письменной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E63CFB" w:rsidRPr="002032B3" w:rsidRDefault="00E63CFB" w:rsidP="00786FEA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2032B3">
              <w:rPr>
                <w:rFonts w:ascii="Times New Roman" w:hAnsi="Times New Roman"/>
              </w:rPr>
              <w:t>В согласованные с заявителем дату и время</w:t>
            </w:r>
          </w:p>
        </w:tc>
        <w:tc>
          <w:tcPr>
            <w:tcW w:w="691" w:type="pct"/>
          </w:tcPr>
          <w:p w:rsidR="00E63CFB" w:rsidRPr="00AF25A6" w:rsidRDefault="00E63CFB" w:rsidP="00786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Пункт 171 </w:t>
            </w:r>
            <w:r w:rsidRPr="00AF25A6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положений функционирования розничных рынков электрической энергии (утв. Постановлением </w:t>
            </w:r>
          </w:p>
          <w:p w:rsidR="00E63CFB" w:rsidRPr="00DB2B9D" w:rsidRDefault="00E63CFB" w:rsidP="00786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5A6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</w:p>
        </w:tc>
      </w:tr>
      <w:tr w:rsidR="00E63CFB" w:rsidRPr="00DB2B9D" w:rsidTr="00786FEA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E63CFB" w:rsidRPr="00DB2B9D" w:rsidRDefault="00E63CFB" w:rsidP="00786FE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E63CFB" w:rsidRPr="00DB2B9D" w:rsidRDefault="00E63CFB" w:rsidP="00786F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B2B9D">
              <w:rPr>
                <w:rFonts w:ascii="Times New Roman" w:hAnsi="Times New Roman" w:cs="Times New Roman"/>
              </w:rPr>
              <w:t>ередача копии акта  гарантирующему поставщику (энергосбытовой, энергоснабжающей организации)</w:t>
            </w:r>
          </w:p>
        </w:tc>
        <w:tc>
          <w:tcPr>
            <w:tcW w:w="907" w:type="pct"/>
          </w:tcPr>
          <w:p w:rsidR="00E63CFB" w:rsidRPr="00DB2B9D" w:rsidRDefault="00E63CFB" w:rsidP="00786FE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t>Если гарантирующий поставщик (энергосбытовая, энергоснабжающая  организация) не участвовал при проведении контрольного снятия показаний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E63CFB" w:rsidRPr="00DB2B9D" w:rsidRDefault="00E63CFB" w:rsidP="00786F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B2B9D">
              <w:rPr>
                <w:rFonts w:ascii="Times New Roman" w:hAnsi="Times New Roman" w:cs="Times New Roman"/>
              </w:rPr>
              <w:t>ередача копии акта  гарантирующему поставщику (энергосбытовой, энергоснабжающей организации)</w:t>
            </w:r>
          </w:p>
        </w:tc>
        <w:tc>
          <w:tcPr>
            <w:tcW w:w="789" w:type="pct"/>
          </w:tcPr>
          <w:p w:rsidR="00E63CFB" w:rsidRPr="00DB2B9D" w:rsidRDefault="00E63CFB" w:rsidP="00786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hAnsi="Times New Roman" w:cs="Times New Roman"/>
              </w:rPr>
              <w:t>Заказным письмом с уведомлением, факсом или иным другим способом, позволяющим определить дату и время передачи копии акта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E63CFB" w:rsidRPr="00DB2B9D" w:rsidRDefault="00E63CFB" w:rsidP="00786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t>В течение 3 рабочих дней после составления акта</w:t>
            </w:r>
          </w:p>
        </w:tc>
        <w:tc>
          <w:tcPr>
            <w:tcW w:w="691" w:type="pct"/>
          </w:tcPr>
          <w:p w:rsidR="00E63CFB" w:rsidRPr="00AF25A6" w:rsidRDefault="00E63CFB" w:rsidP="00786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Пункт 171 </w:t>
            </w:r>
            <w:r w:rsidRPr="00AF25A6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положений функционирования розничных рынков электрической энергии (утв. Постановлением </w:t>
            </w:r>
          </w:p>
          <w:p w:rsidR="00E63CFB" w:rsidRPr="00DB2B9D" w:rsidRDefault="00E63CFB" w:rsidP="00786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5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Правительства РФ от 04.05.2012 № 442)</w:t>
            </w:r>
          </w:p>
        </w:tc>
      </w:tr>
    </w:tbl>
    <w:p w:rsidR="00E63CFB" w:rsidRPr="00DB2B9D" w:rsidRDefault="00E63CFB" w:rsidP="00E6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E63CFB" w:rsidRDefault="00E63CFB" w:rsidP="00E6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</w:t>
      </w:r>
      <w:bookmarkStart w:id="0" w:name="_GoBack"/>
      <w:bookmarkEnd w:id="0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FB" w:rsidRDefault="00E63CFB" w:rsidP="00E6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для обращения в ООО «Энерг</w:t>
      </w:r>
      <w:r w:rsidR="007B5DA7">
        <w:rPr>
          <w:rFonts w:ascii="Times New Roman" w:hAnsi="Times New Roman" w:cs="Times New Roman"/>
          <w:sz w:val="24"/>
          <w:szCs w:val="24"/>
        </w:rPr>
        <w:t>о Актив»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</w:t>
      </w:r>
      <w:r w:rsidR="007B5DA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-</w:t>
      </w:r>
      <w:r w:rsidR="007B5DA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64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-</w:t>
      </w:r>
      <w:r w:rsidR="007B5DA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09</w:t>
      </w:r>
    </w:p>
    <w:p w:rsidR="00E63CFB" w:rsidRDefault="00E63CFB" w:rsidP="00E63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r w:rsidR="00A74F88">
        <w:rPr>
          <w:rFonts w:ascii="Times New Roman" w:hAnsi="Times New Roman" w:cs="Times New Roman"/>
          <w:sz w:val="24"/>
          <w:szCs w:val="24"/>
        </w:rPr>
        <w:t>для обращения в ООО «</w:t>
      </w:r>
      <w:r w:rsidR="007B5DA7">
        <w:rPr>
          <w:rFonts w:ascii="Times New Roman" w:hAnsi="Times New Roman" w:cs="Times New Roman"/>
          <w:sz w:val="24"/>
          <w:szCs w:val="24"/>
        </w:rPr>
        <w:t>Энерго Актив</w:t>
      </w:r>
      <w:r w:rsidR="00A74F8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74F88">
          <w:rPr>
            <w:rStyle w:val="af4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г.</w:t>
        </w:r>
        <w:r w:rsidR="007B5DA7">
          <w:rPr>
            <w:rStyle w:val="af4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 xml:space="preserve"> </w:t>
        </w:r>
        <w:r w:rsidR="00A74F88">
          <w:rPr>
            <w:rStyle w:val="af4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Улан-Удэ,</w:t>
        </w:r>
      </w:hyperlink>
      <w:r w:rsidR="00A74F88">
        <w:rPr>
          <w:rStyle w:val="af4"/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ул.</w:t>
      </w:r>
      <w:r w:rsidR="007B5DA7">
        <w:rPr>
          <w:rStyle w:val="af4"/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Корабельная, 32</w:t>
      </w:r>
      <w:r w:rsidR="00A74F88">
        <w:rPr>
          <w:rStyle w:val="af4"/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</w:t>
      </w:r>
    </w:p>
    <w:p w:rsidR="00E63CFB" w:rsidRPr="00DB2B9D" w:rsidRDefault="00A74F88" w:rsidP="00E63CF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F7C" w:rsidRPr="00640938" w:rsidRDefault="008F5F7C" w:rsidP="008F5F7C">
      <w:pPr>
        <w:pStyle w:val="ConsPlusNormal"/>
        <w:ind w:firstLine="540"/>
        <w:jc w:val="both"/>
        <w:rPr>
          <w:sz w:val="24"/>
          <w:szCs w:val="24"/>
        </w:rPr>
      </w:pPr>
    </w:p>
    <w:p w:rsidR="000653F9" w:rsidRPr="00A33D8A" w:rsidRDefault="000653F9" w:rsidP="00DA290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0653F9" w:rsidRPr="00A33D8A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F26" w:rsidRDefault="00367F26" w:rsidP="00DC7CA8">
      <w:pPr>
        <w:spacing w:after="0" w:line="240" w:lineRule="auto"/>
      </w:pPr>
      <w:r>
        <w:separator/>
      </w:r>
    </w:p>
  </w:endnote>
  <w:endnote w:type="continuationSeparator" w:id="0">
    <w:p w:rsidR="00367F26" w:rsidRDefault="00367F26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F26" w:rsidRDefault="00367F26" w:rsidP="00DC7CA8">
      <w:pPr>
        <w:spacing w:after="0" w:line="240" w:lineRule="auto"/>
      </w:pPr>
      <w:r>
        <w:separator/>
      </w:r>
    </w:p>
  </w:footnote>
  <w:footnote w:type="continuationSeparator" w:id="0">
    <w:p w:rsidR="00367F26" w:rsidRDefault="00367F26" w:rsidP="00DC7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741AFC"/>
    <w:multiLevelType w:val="hybridMultilevel"/>
    <w:tmpl w:val="F1A83F92"/>
    <w:lvl w:ilvl="0" w:tplc="B1AE0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00CC2"/>
    <w:rsid w:val="00022F24"/>
    <w:rsid w:val="0002340B"/>
    <w:rsid w:val="0002598C"/>
    <w:rsid w:val="00026177"/>
    <w:rsid w:val="000653F9"/>
    <w:rsid w:val="000825BA"/>
    <w:rsid w:val="000B071F"/>
    <w:rsid w:val="000C3C93"/>
    <w:rsid w:val="000D0D64"/>
    <w:rsid w:val="000E710C"/>
    <w:rsid w:val="00142EA5"/>
    <w:rsid w:val="001452AF"/>
    <w:rsid w:val="001533DF"/>
    <w:rsid w:val="00164660"/>
    <w:rsid w:val="00166A53"/>
    <w:rsid w:val="00166D9F"/>
    <w:rsid w:val="00182892"/>
    <w:rsid w:val="00187BF5"/>
    <w:rsid w:val="0019014D"/>
    <w:rsid w:val="00195358"/>
    <w:rsid w:val="001D45A0"/>
    <w:rsid w:val="00206665"/>
    <w:rsid w:val="00206CD3"/>
    <w:rsid w:val="0022778E"/>
    <w:rsid w:val="00231805"/>
    <w:rsid w:val="00233155"/>
    <w:rsid w:val="00242530"/>
    <w:rsid w:val="00251BEC"/>
    <w:rsid w:val="0025260E"/>
    <w:rsid w:val="0029622E"/>
    <w:rsid w:val="002963F2"/>
    <w:rsid w:val="002978AF"/>
    <w:rsid w:val="002A16A3"/>
    <w:rsid w:val="002A3BA1"/>
    <w:rsid w:val="002A4954"/>
    <w:rsid w:val="002A5552"/>
    <w:rsid w:val="002C24EC"/>
    <w:rsid w:val="002C56E2"/>
    <w:rsid w:val="002D0D77"/>
    <w:rsid w:val="002F0D68"/>
    <w:rsid w:val="0032200A"/>
    <w:rsid w:val="0032230E"/>
    <w:rsid w:val="00326913"/>
    <w:rsid w:val="003307DE"/>
    <w:rsid w:val="00347706"/>
    <w:rsid w:val="00347A15"/>
    <w:rsid w:val="00367F26"/>
    <w:rsid w:val="003907F9"/>
    <w:rsid w:val="003A6292"/>
    <w:rsid w:val="003B555E"/>
    <w:rsid w:val="003B6F93"/>
    <w:rsid w:val="003C556E"/>
    <w:rsid w:val="003D4D3D"/>
    <w:rsid w:val="003F39CA"/>
    <w:rsid w:val="003F5301"/>
    <w:rsid w:val="00401788"/>
    <w:rsid w:val="0040345C"/>
    <w:rsid w:val="00404B35"/>
    <w:rsid w:val="00405B1D"/>
    <w:rsid w:val="00405E12"/>
    <w:rsid w:val="0041124A"/>
    <w:rsid w:val="00420452"/>
    <w:rsid w:val="00442712"/>
    <w:rsid w:val="00443775"/>
    <w:rsid w:val="00456FDD"/>
    <w:rsid w:val="00462FE4"/>
    <w:rsid w:val="004A4D60"/>
    <w:rsid w:val="004B75E4"/>
    <w:rsid w:val="004C18E8"/>
    <w:rsid w:val="004D2FC8"/>
    <w:rsid w:val="004F68F4"/>
    <w:rsid w:val="00505A8E"/>
    <w:rsid w:val="0051045A"/>
    <w:rsid w:val="0051352D"/>
    <w:rsid w:val="00522223"/>
    <w:rsid w:val="00524428"/>
    <w:rsid w:val="0052493B"/>
    <w:rsid w:val="00534E9A"/>
    <w:rsid w:val="00557796"/>
    <w:rsid w:val="00571E41"/>
    <w:rsid w:val="00584BD8"/>
    <w:rsid w:val="005B015A"/>
    <w:rsid w:val="005B1F5B"/>
    <w:rsid w:val="005B627E"/>
    <w:rsid w:val="005C22A7"/>
    <w:rsid w:val="005E5AAE"/>
    <w:rsid w:val="005F2F3E"/>
    <w:rsid w:val="00614532"/>
    <w:rsid w:val="00620C3D"/>
    <w:rsid w:val="00630110"/>
    <w:rsid w:val="00640439"/>
    <w:rsid w:val="0065173C"/>
    <w:rsid w:val="00656844"/>
    <w:rsid w:val="00664ED5"/>
    <w:rsid w:val="00666E7C"/>
    <w:rsid w:val="00671387"/>
    <w:rsid w:val="00675DBB"/>
    <w:rsid w:val="00677F5A"/>
    <w:rsid w:val="0068656C"/>
    <w:rsid w:val="00690D12"/>
    <w:rsid w:val="006967D4"/>
    <w:rsid w:val="006A3ACA"/>
    <w:rsid w:val="006A72BB"/>
    <w:rsid w:val="006D2EDE"/>
    <w:rsid w:val="006E400B"/>
    <w:rsid w:val="006F2514"/>
    <w:rsid w:val="006F446F"/>
    <w:rsid w:val="0070128B"/>
    <w:rsid w:val="00724218"/>
    <w:rsid w:val="00745E75"/>
    <w:rsid w:val="00760ECF"/>
    <w:rsid w:val="00762B2B"/>
    <w:rsid w:val="00776C32"/>
    <w:rsid w:val="0078335E"/>
    <w:rsid w:val="007877ED"/>
    <w:rsid w:val="007919F1"/>
    <w:rsid w:val="007A2C8F"/>
    <w:rsid w:val="007B5DA7"/>
    <w:rsid w:val="007C13BB"/>
    <w:rsid w:val="007C5088"/>
    <w:rsid w:val="007E41FA"/>
    <w:rsid w:val="007F5149"/>
    <w:rsid w:val="00806C78"/>
    <w:rsid w:val="008117CC"/>
    <w:rsid w:val="00823FF3"/>
    <w:rsid w:val="00824E68"/>
    <w:rsid w:val="008254DA"/>
    <w:rsid w:val="0082713E"/>
    <w:rsid w:val="008319FD"/>
    <w:rsid w:val="00863174"/>
    <w:rsid w:val="00886156"/>
    <w:rsid w:val="008C2E25"/>
    <w:rsid w:val="008C64E4"/>
    <w:rsid w:val="008D218C"/>
    <w:rsid w:val="008D2E8D"/>
    <w:rsid w:val="008E16CB"/>
    <w:rsid w:val="008F2903"/>
    <w:rsid w:val="008F5F7C"/>
    <w:rsid w:val="009001F4"/>
    <w:rsid w:val="00904E58"/>
    <w:rsid w:val="0096077D"/>
    <w:rsid w:val="00974F7E"/>
    <w:rsid w:val="00983A16"/>
    <w:rsid w:val="00996EEC"/>
    <w:rsid w:val="009C0268"/>
    <w:rsid w:val="009D7322"/>
    <w:rsid w:val="00A22C5F"/>
    <w:rsid w:val="00A33D8A"/>
    <w:rsid w:val="00A3583B"/>
    <w:rsid w:val="00A44E14"/>
    <w:rsid w:val="00A474DD"/>
    <w:rsid w:val="00A61E75"/>
    <w:rsid w:val="00A705D8"/>
    <w:rsid w:val="00A74F88"/>
    <w:rsid w:val="00AA316B"/>
    <w:rsid w:val="00AE08E3"/>
    <w:rsid w:val="00AE3D8B"/>
    <w:rsid w:val="00AF67C0"/>
    <w:rsid w:val="00B04094"/>
    <w:rsid w:val="00B04DE3"/>
    <w:rsid w:val="00B06ACF"/>
    <w:rsid w:val="00B118E9"/>
    <w:rsid w:val="00B1460D"/>
    <w:rsid w:val="00B365B6"/>
    <w:rsid w:val="00B40D8E"/>
    <w:rsid w:val="00B564E5"/>
    <w:rsid w:val="00B81E57"/>
    <w:rsid w:val="00B8308D"/>
    <w:rsid w:val="00B84849"/>
    <w:rsid w:val="00BA00C5"/>
    <w:rsid w:val="00BA531D"/>
    <w:rsid w:val="00BA7F88"/>
    <w:rsid w:val="00BB4032"/>
    <w:rsid w:val="00BB7AE2"/>
    <w:rsid w:val="00BD087E"/>
    <w:rsid w:val="00BD50F0"/>
    <w:rsid w:val="00BE7298"/>
    <w:rsid w:val="00BF741D"/>
    <w:rsid w:val="00C02B7A"/>
    <w:rsid w:val="00C05A4F"/>
    <w:rsid w:val="00C20511"/>
    <w:rsid w:val="00C2064F"/>
    <w:rsid w:val="00C25F4B"/>
    <w:rsid w:val="00C3511E"/>
    <w:rsid w:val="00C379FF"/>
    <w:rsid w:val="00C45884"/>
    <w:rsid w:val="00C458B0"/>
    <w:rsid w:val="00C514F8"/>
    <w:rsid w:val="00C74D96"/>
    <w:rsid w:val="00C75E65"/>
    <w:rsid w:val="00C800F1"/>
    <w:rsid w:val="00CA183B"/>
    <w:rsid w:val="00CA1E91"/>
    <w:rsid w:val="00CC1A0A"/>
    <w:rsid w:val="00CC211B"/>
    <w:rsid w:val="00CC482F"/>
    <w:rsid w:val="00CF03D1"/>
    <w:rsid w:val="00CF1785"/>
    <w:rsid w:val="00D0562A"/>
    <w:rsid w:val="00D1019A"/>
    <w:rsid w:val="00D1715B"/>
    <w:rsid w:val="00D25AFD"/>
    <w:rsid w:val="00D34055"/>
    <w:rsid w:val="00D47D80"/>
    <w:rsid w:val="00D5048C"/>
    <w:rsid w:val="00D50CC7"/>
    <w:rsid w:val="00D679FC"/>
    <w:rsid w:val="00D73C9D"/>
    <w:rsid w:val="00DA2903"/>
    <w:rsid w:val="00DC03DD"/>
    <w:rsid w:val="00DC7CA8"/>
    <w:rsid w:val="00E01206"/>
    <w:rsid w:val="00E20DAF"/>
    <w:rsid w:val="00E212F3"/>
    <w:rsid w:val="00E26865"/>
    <w:rsid w:val="00E36F56"/>
    <w:rsid w:val="00E45CFE"/>
    <w:rsid w:val="00E5056E"/>
    <w:rsid w:val="00E53D9B"/>
    <w:rsid w:val="00E557B2"/>
    <w:rsid w:val="00E63CFB"/>
    <w:rsid w:val="00E70070"/>
    <w:rsid w:val="00E70F7F"/>
    <w:rsid w:val="00EA53BE"/>
    <w:rsid w:val="00EC6F80"/>
    <w:rsid w:val="00EC7D6D"/>
    <w:rsid w:val="00ED42E7"/>
    <w:rsid w:val="00EE2C63"/>
    <w:rsid w:val="00EF23AD"/>
    <w:rsid w:val="00F276F8"/>
    <w:rsid w:val="00F4184B"/>
    <w:rsid w:val="00F624BB"/>
    <w:rsid w:val="00F87578"/>
    <w:rsid w:val="00FC139B"/>
    <w:rsid w:val="00FC1E5A"/>
    <w:rsid w:val="00FC33E3"/>
    <w:rsid w:val="00FD5BD9"/>
    <w:rsid w:val="00FE0A69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DB80"/>
  <w15:docId w15:val="{6624952C-BF21-4B54-8F7D-78384503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character" w:styleId="af4">
    <w:name w:val="Hyperlink"/>
    <w:basedOn w:val="a0"/>
    <w:uiPriority w:val="99"/>
    <w:unhideWhenUsed/>
    <w:rsid w:val="00DA2903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FD5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D5BD9"/>
  </w:style>
  <w:style w:type="paragraph" w:styleId="af7">
    <w:name w:val="footer"/>
    <w:basedOn w:val="a"/>
    <w:link w:val="af8"/>
    <w:uiPriority w:val="99"/>
    <w:unhideWhenUsed/>
    <w:rsid w:val="00FD5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D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sk@mrsks.ru%20%20%20%20%20%20%20%20%20%20%20%20%20%20%20%20%20%20%20%20%20%20%20%20%20%2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6C73D-443B-48C8-A80E-5963C788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Куличкова Светлана Викторовна</dc:creator>
  <cp:lastModifiedBy>user</cp:lastModifiedBy>
  <cp:revision>3</cp:revision>
  <cp:lastPrinted>2018-03-26T03:46:00Z</cp:lastPrinted>
  <dcterms:created xsi:type="dcterms:W3CDTF">2022-04-29T07:25:00Z</dcterms:created>
  <dcterms:modified xsi:type="dcterms:W3CDTF">2022-05-04T07:37:00Z</dcterms:modified>
</cp:coreProperties>
</file>